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2E" w:rsidRPr="0086362E" w:rsidRDefault="0086362E" w:rsidP="0086362E">
      <w:pPr>
        <w:spacing w:after="0" w:line="240" w:lineRule="auto"/>
        <w:jc w:val="center"/>
        <w:rPr>
          <w:rFonts w:ascii="Gill Sans MT" w:hAnsi="Gill Sans MT"/>
        </w:rPr>
      </w:pPr>
      <w:bookmarkStart w:id="0" w:name="_GoBack"/>
      <w:bookmarkEnd w:id="0"/>
      <w:r w:rsidRPr="0086362E">
        <w:rPr>
          <w:rFonts w:ascii="Gill Sans MT" w:hAnsi="Gill Sans MT"/>
        </w:rPr>
        <w:t>Sustainability Task Force Meeting</w:t>
      </w:r>
    </w:p>
    <w:p w:rsidR="0086362E" w:rsidRPr="0086362E" w:rsidRDefault="0086362E" w:rsidP="0086362E">
      <w:pPr>
        <w:spacing w:after="0" w:line="240" w:lineRule="auto"/>
        <w:jc w:val="center"/>
        <w:rPr>
          <w:rFonts w:ascii="Gill Sans MT" w:hAnsi="Gill Sans MT"/>
        </w:rPr>
      </w:pPr>
      <w:r w:rsidRPr="0086362E">
        <w:rPr>
          <w:rFonts w:ascii="Gill Sans MT" w:hAnsi="Gill Sans MT"/>
        </w:rPr>
        <w:t>April 11, 2012 / Room 207 / 1:30-2:30 PM</w:t>
      </w:r>
    </w:p>
    <w:p w:rsidR="00071618" w:rsidRPr="00EE750D" w:rsidRDefault="00EE750D" w:rsidP="00435C4A">
      <w:pPr>
        <w:spacing w:after="0" w:line="240" w:lineRule="auto"/>
        <w:jc w:val="center"/>
        <w:rPr>
          <w:rFonts w:ascii="Gill Sans MT" w:hAnsi="Gill Sans MT"/>
        </w:rPr>
      </w:pPr>
      <w:r>
        <w:rPr>
          <w:rFonts w:ascii="Gill Sans MT" w:hAnsi="Gill Sans MT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"/>
        <w:gridCol w:w="949"/>
        <w:gridCol w:w="2393"/>
      </w:tblGrid>
      <w:tr w:rsidR="004C7D3D" w:rsidRPr="00EE750D" w:rsidTr="00F23127">
        <w:tc>
          <w:tcPr>
            <w:tcW w:w="4356" w:type="dxa"/>
            <w:gridSpan w:val="3"/>
            <w:shd w:val="clear" w:color="auto" w:fill="D9D9D9" w:themeFill="background1" w:themeFillShade="D9"/>
          </w:tcPr>
          <w:p w:rsidR="004C7D3D" w:rsidRPr="00EE750D" w:rsidRDefault="004C7D3D" w:rsidP="004C7D3D">
            <w:pPr>
              <w:jc w:val="center"/>
              <w:rPr>
                <w:rFonts w:ascii="Gill Sans MT" w:hAnsi="Gill Sans MT" w:cs="Times New Roman"/>
                <w:b/>
              </w:rPr>
            </w:pPr>
            <w:r w:rsidRPr="00EE750D">
              <w:rPr>
                <w:rFonts w:ascii="Gill Sans MT" w:hAnsi="Gill Sans MT" w:cs="Times New Roman"/>
                <w:b/>
              </w:rPr>
              <w:t>Attendance</w:t>
            </w:r>
          </w:p>
        </w:tc>
      </w:tr>
      <w:tr w:rsidR="004C7D3D" w:rsidRPr="00EE750D" w:rsidTr="003A2539">
        <w:tc>
          <w:tcPr>
            <w:tcW w:w="1014" w:type="dxa"/>
            <w:shd w:val="clear" w:color="auto" w:fill="D9D9D9" w:themeFill="background1" w:themeFillShade="D9"/>
          </w:tcPr>
          <w:p w:rsidR="004C7D3D" w:rsidRPr="00EE750D" w:rsidRDefault="004C7D3D" w:rsidP="004C7D3D">
            <w:pPr>
              <w:jc w:val="center"/>
              <w:rPr>
                <w:rFonts w:ascii="Gill Sans MT" w:hAnsi="Gill Sans MT" w:cs="Times New Roman"/>
                <w:b/>
              </w:rPr>
            </w:pPr>
            <w:r w:rsidRPr="00EE750D">
              <w:rPr>
                <w:rFonts w:ascii="Gill Sans MT" w:hAnsi="Gill Sans MT" w:cs="Times New Roman"/>
                <w:b/>
              </w:rPr>
              <w:t>Present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4C7D3D" w:rsidRPr="00EE750D" w:rsidRDefault="004C7D3D" w:rsidP="004C7D3D">
            <w:pPr>
              <w:jc w:val="center"/>
              <w:rPr>
                <w:rFonts w:ascii="Gill Sans MT" w:hAnsi="Gill Sans MT" w:cs="Times New Roman"/>
                <w:b/>
              </w:rPr>
            </w:pPr>
            <w:r w:rsidRPr="00EE750D">
              <w:rPr>
                <w:rFonts w:ascii="Gill Sans MT" w:hAnsi="Gill Sans MT" w:cs="Times New Roman"/>
                <w:b/>
              </w:rPr>
              <w:t>Absent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C7D3D" w:rsidRPr="00EE750D" w:rsidRDefault="004C7D3D" w:rsidP="004C7D3D">
            <w:pPr>
              <w:jc w:val="center"/>
              <w:rPr>
                <w:rFonts w:ascii="Gill Sans MT" w:hAnsi="Gill Sans MT" w:cs="Times New Roman"/>
                <w:b/>
              </w:rPr>
            </w:pPr>
            <w:r w:rsidRPr="00EE750D">
              <w:rPr>
                <w:rFonts w:ascii="Gill Sans MT" w:hAnsi="Gill Sans MT" w:cs="Times New Roman"/>
                <w:b/>
              </w:rPr>
              <w:t>Committee Member</w:t>
            </w:r>
          </w:p>
        </w:tc>
      </w:tr>
      <w:tr w:rsidR="003A2539" w:rsidRPr="00EE750D" w:rsidTr="003A2539">
        <w:tc>
          <w:tcPr>
            <w:tcW w:w="1014" w:type="dxa"/>
          </w:tcPr>
          <w:p w:rsidR="003A2539" w:rsidRPr="00EE750D" w:rsidRDefault="00994B9E" w:rsidP="00BB2791">
            <w:pPr>
              <w:jc w:val="center"/>
              <w:rPr>
                <w:rFonts w:ascii="Gill Sans MT" w:hAnsi="Gill Sans MT" w:cs="Times New Roman"/>
              </w:rPr>
            </w:pPr>
            <w:r w:rsidRPr="00EE750D">
              <w:rPr>
                <w:rFonts w:ascii="Gill Sans MT" w:hAnsi="Gill Sans MT" w:cs="Times New Roman"/>
              </w:rPr>
              <w:t>√</w:t>
            </w:r>
          </w:p>
        </w:tc>
        <w:tc>
          <w:tcPr>
            <w:tcW w:w="949" w:type="dxa"/>
          </w:tcPr>
          <w:p w:rsidR="003A2539" w:rsidRPr="00EE750D" w:rsidRDefault="003A2539" w:rsidP="00BB2791">
            <w:pPr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2393" w:type="dxa"/>
          </w:tcPr>
          <w:p w:rsidR="003A2539" w:rsidRPr="00EE750D" w:rsidRDefault="003A2539" w:rsidP="00BB2791">
            <w:pPr>
              <w:rPr>
                <w:rFonts w:ascii="Gill Sans MT" w:hAnsi="Gill Sans MT" w:cs="Times New Roman"/>
              </w:rPr>
            </w:pPr>
            <w:r w:rsidRPr="00EE750D">
              <w:rPr>
                <w:rFonts w:ascii="Gill Sans MT" w:hAnsi="Gill Sans MT" w:cs="Times New Roman"/>
              </w:rPr>
              <w:t>Debra Howell, Co-chair</w:t>
            </w:r>
          </w:p>
        </w:tc>
      </w:tr>
      <w:tr w:rsidR="003A2539" w:rsidRPr="00EE750D" w:rsidTr="003A2539">
        <w:tc>
          <w:tcPr>
            <w:tcW w:w="1014" w:type="dxa"/>
          </w:tcPr>
          <w:p w:rsidR="003A2539" w:rsidRPr="00EE750D" w:rsidRDefault="003A2539" w:rsidP="00BB2791">
            <w:pPr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949" w:type="dxa"/>
          </w:tcPr>
          <w:p w:rsidR="003A2539" w:rsidRPr="00EE750D" w:rsidRDefault="00775100" w:rsidP="00BB2791">
            <w:pPr>
              <w:jc w:val="center"/>
              <w:rPr>
                <w:rFonts w:ascii="Gill Sans MT" w:hAnsi="Gill Sans MT" w:cs="Times New Roman"/>
              </w:rPr>
            </w:pPr>
            <w:r w:rsidRPr="00EE750D">
              <w:rPr>
                <w:rFonts w:ascii="Gill Sans MT" w:hAnsi="Gill Sans MT" w:cs="Times New Roman"/>
              </w:rPr>
              <w:t>√</w:t>
            </w:r>
          </w:p>
        </w:tc>
        <w:tc>
          <w:tcPr>
            <w:tcW w:w="2393" w:type="dxa"/>
          </w:tcPr>
          <w:p w:rsidR="003A2539" w:rsidRPr="00EE750D" w:rsidRDefault="003A2539" w:rsidP="00BB2791">
            <w:pPr>
              <w:rPr>
                <w:rFonts w:ascii="Gill Sans MT" w:hAnsi="Gill Sans MT" w:cs="Times New Roman"/>
              </w:rPr>
            </w:pPr>
            <w:r w:rsidRPr="00EE750D">
              <w:rPr>
                <w:rFonts w:ascii="Gill Sans MT" w:hAnsi="Gill Sans MT" w:cs="Times New Roman"/>
              </w:rPr>
              <w:t xml:space="preserve">Gerald </w:t>
            </w:r>
            <w:proofErr w:type="spellStart"/>
            <w:r w:rsidRPr="00EE750D">
              <w:rPr>
                <w:rFonts w:ascii="Gill Sans MT" w:hAnsi="Gill Sans MT" w:cs="Times New Roman"/>
              </w:rPr>
              <w:t>Nyland</w:t>
            </w:r>
            <w:proofErr w:type="spellEnd"/>
            <w:r w:rsidRPr="00EE750D">
              <w:rPr>
                <w:rFonts w:ascii="Gill Sans MT" w:hAnsi="Gill Sans MT" w:cs="Times New Roman"/>
              </w:rPr>
              <w:t>, Co-chair</w:t>
            </w:r>
          </w:p>
        </w:tc>
      </w:tr>
      <w:tr w:rsidR="003A2539" w:rsidRPr="00EE750D" w:rsidTr="003A2539">
        <w:tc>
          <w:tcPr>
            <w:tcW w:w="1014" w:type="dxa"/>
          </w:tcPr>
          <w:p w:rsidR="003A2539" w:rsidRPr="00B51748" w:rsidRDefault="00775100" w:rsidP="004C7D3D">
            <w:pPr>
              <w:jc w:val="center"/>
              <w:rPr>
                <w:rFonts w:ascii="Gill Sans MT" w:hAnsi="Gill Sans MT" w:cs="Times New Roman"/>
                <w:highlight w:val="yellow"/>
              </w:rPr>
            </w:pPr>
            <w:r w:rsidRPr="00EE750D">
              <w:rPr>
                <w:rFonts w:ascii="Gill Sans MT" w:hAnsi="Gill Sans MT" w:cs="Times New Roman"/>
              </w:rPr>
              <w:t>√</w:t>
            </w:r>
          </w:p>
        </w:tc>
        <w:tc>
          <w:tcPr>
            <w:tcW w:w="949" w:type="dxa"/>
          </w:tcPr>
          <w:p w:rsidR="003A2539" w:rsidRPr="00B51748" w:rsidRDefault="003A2539" w:rsidP="004C7D3D">
            <w:pPr>
              <w:jc w:val="center"/>
              <w:rPr>
                <w:rFonts w:ascii="Gill Sans MT" w:hAnsi="Gill Sans MT" w:cs="Times New Roman"/>
                <w:highlight w:val="yellow"/>
              </w:rPr>
            </w:pPr>
          </w:p>
        </w:tc>
        <w:tc>
          <w:tcPr>
            <w:tcW w:w="2393" w:type="dxa"/>
          </w:tcPr>
          <w:p w:rsidR="003A2539" w:rsidRPr="00EE750D" w:rsidRDefault="003A2539" w:rsidP="004C7D3D">
            <w:pPr>
              <w:rPr>
                <w:rFonts w:ascii="Gill Sans MT" w:hAnsi="Gill Sans MT" w:cs="Times New Roman"/>
              </w:rPr>
            </w:pPr>
            <w:r w:rsidRPr="00EE750D">
              <w:rPr>
                <w:rFonts w:ascii="Gill Sans MT" w:hAnsi="Gill Sans MT" w:cs="Times New Roman"/>
              </w:rPr>
              <w:t xml:space="preserve">Stacey </w:t>
            </w:r>
            <w:proofErr w:type="spellStart"/>
            <w:r w:rsidRPr="00EE750D">
              <w:rPr>
                <w:rFonts w:ascii="Gill Sans MT" w:hAnsi="Gill Sans MT" w:cs="Times New Roman"/>
              </w:rPr>
              <w:t>DeBrot</w:t>
            </w:r>
            <w:proofErr w:type="spellEnd"/>
          </w:p>
        </w:tc>
      </w:tr>
      <w:tr w:rsidR="003A2539" w:rsidRPr="00EE750D" w:rsidTr="003A2539">
        <w:tc>
          <w:tcPr>
            <w:tcW w:w="1014" w:type="dxa"/>
          </w:tcPr>
          <w:p w:rsidR="003A2539" w:rsidRPr="00B51748" w:rsidRDefault="00775100" w:rsidP="004C7D3D">
            <w:pPr>
              <w:jc w:val="center"/>
              <w:rPr>
                <w:rFonts w:ascii="Gill Sans MT" w:hAnsi="Gill Sans MT" w:cs="Times New Roman"/>
                <w:highlight w:val="yellow"/>
              </w:rPr>
            </w:pPr>
            <w:r w:rsidRPr="00EE750D">
              <w:rPr>
                <w:rFonts w:ascii="Gill Sans MT" w:hAnsi="Gill Sans MT" w:cs="Times New Roman"/>
              </w:rPr>
              <w:t>√</w:t>
            </w:r>
          </w:p>
        </w:tc>
        <w:tc>
          <w:tcPr>
            <w:tcW w:w="949" w:type="dxa"/>
          </w:tcPr>
          <w:p w:rsidR="003A2539" w:rsidRPr="00B51748" w:rsidRDefault="003A2539" w:rsidP="004C7D3D">
            <w:pPr>
              <w:jc w:val="center"/>
              <w:rPr>
                <w:rFonts w:ascii="Gill Sans MT" w:hAnsi="Gill Sans MT" w:cs="Times New Roman"/>
                <w:highlight w:val="yellow"/>
              </w:rPr>
            </w:pPr>
          </w:p>
        </w:tc>
        <w:tc>
          <w:tcPr>
            <w:tcW w:w="2393" w:type="dxa"/>
          </w:tcPr>
          <w:p w:rsidR="003A2539" w:rsidRPr="00EE750D" w:rsidRDefault="003A2539" w:rsidP="00892B92">
            <w:pPr>
              <w:rPr>
                <w:rFonts w:ascii="Gill Sans MT" w:hAnsi="Gill Sans MT" w:cs="Times New Roman"/>
              </w:rPr>
            </w:pPr>
            <w:r w:rsidRPr="00EE750D">
              <w:rPr>
                <w:rFonts w:ascii="Gill Sans MT" w:hAnsi="Gill Sans MT" w:cs="Times New Roman"/>
              </w:rPr>
              <w:t xml:space="preserve">Darlene </w:t>
            </w:r>
            <w:proofErr w:type="spellStart"/>
            <w:r w:rsidRPr="00EE750D">
              <w:rPr>
                <w:rFonts w:ascii="Gill Sans MT" w:hAnsi="Gill Sans MT" w:cs="Times New Roman"/>
              </w:rPr>
              <w:t>DeHudy</w:t>
            </w:r>
            <w:proofErr w:type="spellEnd"/>
          </w:p>
        </w:tc>
      </w:tr>
      <w:tr w:rsidR="003A2539" w:rsidRPr="00EE750D" w:rsidTr="003A2539">
        <w:tc>
          <w:tcPr>
            <w:tcW w:w="1014" w:type="dxa"/>
          </w:tcPr>
          <w:p w:rsidR="003A2539" w:rsidRPr="00EE750D" w:rsidRDefault="00775100" w:rsidP="004C7D3D">
            <w:pPr>
              <w:jc w:val="center"/>
              <w:rPr>
                <w:rFonts w:ascii="Gill Sans MT" w:hAnsi="Gill Sans MT" w:cs="Times New Roman"/>
              </w:rPr>
            </w:pPr>
            <w:r w:rsidRPr="00EE750D">
              <w:rPr>
                <w:rFonts w:ascii="Gill Sans MT" w:hAnsi="Gill Sans MT" w:cs="Times New Roman"/>
              </w:rPr>
              <w:t>√</w:t>
            </w:r>
          </w:p>
        </w:tc>
        <w:tc>
          <w:tcPr>
            <w:tcW w:w="949" w:type="dxa"/>
          </w:tcPr>
          <w:p w:rsidR="003A2539" w:rsidRPr="00EE750D" w:rsidRDefault="003A2539" w:rsidP="004C7D3D">
            <w:pPr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2393" w:type="dxa"/>
          </w:tcPr>
          <w:p w:rsidR="003A2539" w:rsidRPr="00EE750D" w:rsidRDefault="003A2539" w:rsidP="00892B92">
            <w:pPr>
              <w:rPr>
                <w:rFonts w:ascii="Gill Sans MT" w:hAnsi="Gill Sans MT" w:cs="Times New Roman"/>
              </w:rPr>
            </w:pPr>
            <w:r w:rsidRPr="00EE750D">
              <w:rPr>
                <w:rFonts w:ascii="Gill Sans MT" w:hAnsi="Gill Sans MT" w:cs="Times New Roman"/>
              </w:rPr>
              <w:t>Stan Dean</w:t>
            </w:r>
          </w:p>
        </w:tc>
      </w:tr>
      <w:tr w:rsidR="003A2539" w:rsidRPr="00EE750D" w:rsidTr="003A2539">
        <w:tc>
          <w:tcPr>
            <w:tcW w:w="1014" w:type="dxa"/>
          </w:tcPr>
          <w:p w:rsidR="003A2539" w:rsidRPr="00B51748" w:rsidRDefault="003A2539" w:rsidP="004C7D3D">
            <w:pPr>
              <w:jc w:val="center"/>
              <w:rPr>
                <w:rFonts w:ascii="Gill Sans MT" w:hAnsi="Gill Sans MT" w:cs="Times New Roman"/>
                <w:highlight w:val="yellow"/>
              </w:rPr>
            </w:pPr>
          </w:p>
        </w:tc>
        <w:tc>
          <w:tcPr>
            <w:tcW w:w="949" w:type="dxa"/>
          </w:tcPr>
          <w:p w:rsidR="003A2539" w:rsidRPr="00B51748" w:rsidRDefault="00775100" w:rsidP="004C7D3D">
            <w:pPr>
              <w:jc w:val="center"/>
              <w:rPr>
                <w:rFonts w:ascii="Gill Sans MT" w:hAnsi="Gill Sans MT" w:cs="Times New Roman"/>
                <w:highlight w:val="yellow"/>
              </w:rPr>
            </w:pPr>
            <w:r w:rsidRPr="00EE750D">
              <w:rPr>
                <w:rFonts w:ascii="Gill Sans MT" w:hAnsi="Gill Sans MT" w:cs="Times New Roman"/>
              </w:rPr>
              <w:t>√</w:t>
            </w:r>
          </w:p>
        </w:tc>
        <w:tc>
          <w:tcPr>
            <w:tcW w:w="2393" w:type="dxa"/>
          </w:tcPr>
          <w:p w:rsidR="003A2539" w:rsidRPr="00EE750D" w:rsidRDefault="003A2539" w:rsidP="00892B92">
            <w:pPr>
              <w:rPr>
                <w:rFonts w:ascii="Gill Sans MT" w:hAnsi="Gill Sans MT" w:cs="Times New Roman"/>
              </w:rPr>
            </w:pPr>
            <w:proofErr w:type="spellStart"/>
            <w:r w:rsidRPr="00EE750D">
              <w:rPr>
                <w:rFonts w:ascii="Gill Sans MT" w:hAnsi="Gill Sans MT" w:cs="Times New Roman"/>
              </w:rPr>
              <w:t>Zac</w:t>
            </w:r>
            <w:proofErr w:type="spellEnd"/>
            <w:r w:rsidRPr="00EE750D">
              <w:rPr>
                <w:rFonts w:ascii="Gill Sans MT" w:hAnsi="Gill Sans MT" w:cs="Times New Roman"/>
              </w:rPr>
              <w:t xml:space="preserve"> </w:t>
            </w:r>
            <w:proofErr w:type="spellStart"/>
            <w:r w:rsidRPr="00EE750D">
              <w:rPr>
                <w:rFonts w:ascii="Gill Sans MT" w:hAnsi="Gill Sans MT" w:cs="Times New Roman"/>
              </w:rPr>
              <w:t>Falor</w:t>
            </w:r>
            <w:proofErr w:type="spellEnd"/>
          </w:p>
        </w:tc>
      </w:tr>
      <w:tr w:rsidR="003A2539" w:rsidRPr="00EE750D" w:rsidTr="003A2539">
        <w:tc>
          <w:tcPr>
            <w:tcW w:w="1014" w:type="dxa"/>
          </w:tcPr>
          <w:p w:rsidR="003A2539" w:rsidRPr="00B51748" w:rsidRDefault="00775100" w:rsidP="004C7D3D">
            <w:pPr>
              <w:jc w:val="center"/>
              <w:rPr>
                <w:rFonts w:ascii="Gill Sans MT" w:hAnsi="Gill Sans MT" w:cs="Times New Roman"/>
                <w:highlight w:val="yellow"/>
              </w:rPr>
            </w:pPr>
            <w:r w:rsidRPr="00EE750D">
              <w:rPr>
                <w:rFonts w:ascii="Gill Sans MT" w:hAnsi="Gill Sans MT" w:cs="Times New Roman"/>
              </w:rPr>
              <w:t>√</w:t>
            </w:r>
          </w:p>
        </w:tc>
        <w:tc>
          <w:tcPr>
            <w:tcW w:w="949" w:type="dxa"/>
          </w:tcPr>
          <w:p w:rsidR="003A2539" w:rsidRPr="00B51748" w:rsidRDefault="003A2539" w:rsidP="004C7D3D">
            <w:pPr>
              <w:jc w:val="center"/>
              <w:rPr>
                <w:rFonts w:ascii="Gill Sans MT" w:hAnsi="Gill Sans MT" w:cs="Times New Roman"/>
                <w:highlight w:val="yellow"/>
              </w:rPr>
            </w:pPr>
          </w:p>
        </w:tc>
        <w:tc>
          <w:tcPr>
            <w:tcW w:w="2393" w:type="dxa"/>
          </w:tcPr>
          <w:p w:rsidR="003A2539" w:rsidRPr="00EE750D" w:rsidRDefault="003A2539" w:rsidP="00BB2791">
            <w:pPr>
              <w:rPr>
                <w:rFonts w:ascii="Gill Sans MT" w:hAnsi="Gill Sans MT" w:cs="Times New Roman"/>
              </w:rPr>
            </w:pPr>
            <w:proofErr w:type="spellStart"/>
            <w:r w:rsidRPr="00EE750D">
              <w:rPr>
                <w:rFonts w:ascii="Gill Sans MT" w:hAnsi="Gill Sans MT" w:cs="Times New Roman"/>
              </w:rPr>
              <w:t>Renae</w:t>
            </w:r>
            <w:proofErr w:type="spellEnd"/>
            <w:r w:rsidRPr="00EE750D">
              <w:rPr>
                <w:rFonts w:ascii="Gill Sans MT" w:hAnsi="Gill Sans MT" w:cs="Times New Roman"/>
              </w:rPr>
              <w:t xml:space="preserve"> </w:t>
            </w:r>
            <w:proofErr w:type="spellStart"/>
            <w:r w:rsidRPr="00EE750D">
              <w:rPr>
                <w:rFonts w:ascii="Gill Sans MT" w:hAnsi="Gill Sans MT" w:cs="Times New Roman"/>
              </w:rPr>
              <w:t>Hesselink</w:t>
            </w:r>
            <w:proofErr w:type="spellEnd"/>
          </w:p>
        </w:tc>
      </w:tr>
      <w:tr w:rsidR="003A2539" w:rsidRPr="00EE750D" w:rsidTr="003A2539">
        <w:tc>
          <w:tcPr>
            <w:tcW w:w="1014" w:type="dxa"/>
          </w:tcPr>
          <w:p w:rsidR="003A2539" w:rsidRPr="00EE750D" w:rsidRDefault="00775100" w:rsidP="004C7D3D">
            <w:pPr>
              <w:jc w:val="center"/>
              <w:rPr>
                <w:rFonts w:ascii="Gill Sans MT" w:hAnsi="Gill Sans MT" w:cs="Times New Roman"/>
              </w:rPr>
            </w:pPr>
            <w:r w:rsidRPr="00EE750D">
              <w:rPr>
                <w:rFonts w:ascii="Gill Sans MT" w:hAnsi="Gill Sans MT" w:cs="Times New Roman"/>
              </w:rPr>
              <w:t>√</w:t>
            </w:r>
          </w:p>
        </w:tc>
        <w:tc>
          <w:tcPr>
            <w:tcW w:w="949" w:type="dxa"/>
          </w:tcPr>
          <w:p w:rsidR="003A2539" w:rsidRPr="00EE750D" w:rsidRDefault="003A2539" w:rsidP="004C7D3D">
            <w:pPr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2393" w:type="dxa"/>
          </w:tcPr>
          <w:p w:rsidR="003A2539" w:rsidRPr="00EE750D" w:rsidRDefault="003A2539" w:rsidP="00BB2791">
            <w:pPr>
              <w:rPr>
                <w:rFonts w:ascii="Gill Sans MT" w:hAnsi="Gill Sans MT" w:cs="Times New Roman"/>
              </w:rPr>
            </w:pPr>
            <w:r w:rsidRPr="00EE750D">
              <w:rPr>
                <w:rFonts w:ascii="Gill Sans MT" w:hAnsi="Gill Sans MT" w:cs="Times New Roman"/>
              </w:rPr>
              <w:t xml:space="preserve">John </w:t>
            </w:r>
            <w:proofErr w:type="spellStart"/>
            <w:r w:rsidRPr="00EE750D">
              <w:rPr>
                <w:rFonts w:ascii="Gill Sans MT" w:hAnsi="Gill Sans MT" w:cs="Times New Roman"/>
              </w:rPr>
              <w:t>Mihelich</w:t>
            </w:r>
            <w:proofErr w:type="spellEnd"/>
          </w:p>
        </w:tc>
      </w:tr>
      <w:tr w:rsidR="003A2539" w:rsidRPr="00EE750D" w:rsidTr="003A2539">
        <w:tc>
          <w:tcPr>
            <w:tcW w:w="1014" w:type="dxa"/>
          </w:tcPr>
          <w:p w:rsidR="003A2539" w:rsidRPr="00EE750D" w:rsidRDefault="003A2539" w:rsidP="004C7D3D">
            <w:pPr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949" w:type="dxa"/>
          </w:tcPr>
          <w:p w:rsidR="003A2539" w:rsidRPr="00EE750D" w:rsidRDefault="00775100" w:rsidP="004C7D3D">
            <w:pPr>
              <w:jc w:val="center"/>
              <w:rPr>
                <w:rFonts w:ascii="Gill Sans MT" w:hAnsi="Gill Sans MT" w:cs="Times New Roman"/>
              </w:rPr>
            </w:pPr>
            <w:r w:rsidRPr="00EE750D">
              <w:rPr>
                <w:rFonts w:ascii="Gill Sans MT" w:hAnsi="Gill Sans MT" w:cs="Times New Roman"/>
              </w:rPr>
              <w:t>√</w:t>
            </w:r>
          </w:p>
        </w:tc>
        <w:tc>
          <w:tcPr>
            <w:tcW w:w="2393" w:type="dxa"/>
          </w:tcPr>
          <w:p w:rsidR="003A2539" w:rsidRPr="00EE750D" w:rsidRDefault="003A2539" w:rsidP="00BB2791">
            <w:pPr>
              <w:rPr>
                <w:rFonts w:ascii="Gill Sans MT" w:hAnsi="Gill Sans MT" w:cs="Times New Roman"/>
              </w:rPr>
            </w:pPr>
            <w:r w:rsidRPr="00EE750D">
              <w:rPr>
                <w:rFonts w:ascii="Gill Sans MT" w:hAnsi="Gill Sans MT" w:cs="Times New Roman"/>
              </w:rPr>
              <w:t>Jason Miller</w:t>
            </w:r>
          </w:p>
        </w:tc>
      </w:tr>
      <w:tr w:rsidR="003A2539" w:rsidRPr="00EE750D" w:rsidTr="003A2539">
        <w:tc>
          <w:tcPr>
            <w:tcW w:w="1014" w:type="dxa"/>
          </w:tcPr>
          <w:p w:rsidR="003A2539" w:rsidRPr="00EE750D" w:rsidRDefault="00775100" w:rsidP="004C7D3D">
            <w:pPr>
              <w:jc w:val="center"/>
              <w:rPr>
                <w:rFonts w:ascii="Gill Sans MT" w:hAnsi="Gill Sans MT" w:cs="Times New Roman"/>
              </w:rPr>
            </w:pPr>
            <w:r w:rsidRPr="00EE750D">
              <w:rPr>
                <w:rFonts w:ascii="Gill Sans MT" w:hAnsi="Gill Sans MT" w:cs="Times New Roman"/>
              </w:rPr>
              <w:t>√</w:t>
            </w:r>
          </w:p>
        </w:tc>
        <w:tc>
          <w:tcPr>
            <w:tcW w:w="949" w:type="dxa"/>
          </w:tcPr>
          <w:p w:rsidR="003A2539" w:rsidRPr="00EE750D" w:rsidRDefault="003A2539" w:rsidP="004C7D3D">
            <w:pPr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2393" w:type="dxa"/>
          </w:tcPr>
          <w:p w:rsidR="003A2539" w:rsidRPr="00EE750D" w:rsidRDefault="003A2539" w:rsidP="00BB2791">
            <w:p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 xml:space="preserve">Kitty </w:t>
            </w:r>
            <w:proofErr w:type="spellStart"/>
            <w:r>
              <w:rPr>
                <w:rFonts w:ascii="Gill Sans MT" w:hAnsi="Gill Sans MT" w:cs="Times New Roman"/>
              </w:rPr>
              <w:t>R</w:t>
            </w:r>
            <w:r w:rsidRPr="00EE750D">
              <w:rPr>
                <w:rFonts w:ascii="Gill Sans MT" w:hAnsi="Gill Sans MT" w:cs="Times New Roman"/>
              </w:rPr>
              <w:t>ynberg</w:t>
            </w:r>
            <w:proofErr w:type="spellEnd"/>
          </w:p>
        </w:tc>
      </w:tr>
      <w:tr w:rsidR="000A18FF" w:rsidRPr="00EE750D" w:rsidTr="003A2539">
        <w:tc>
          <w:tcPr>
            <w:tcW w:w="1014" w:type="dxa"/>
          </w:tcPr>
          <w:p w:rsidR="000A18FF" w:rsidRPr="00EE750D" w:rsidRDefault="000A18FF" w:rsidP="00BB2791">
            <w:pPr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949" w:type="dxa"/>
          </w:tcPr>
          <w:p w:rsidR="000A18FF" w:rsidRPr="00EE750D" w:rsidRDefault="00775100" w:rsidP="00BB2791">
            <w:pPr>
              <w:jc w:val="center"/>
              <w:rPr>
                <w:rFonts w:ascii="Gill Sans MT" w:hAnsi="Gill Sans MT" w:cs="Times New Roman"/>
              </w:rPr>
            </w:pPr>
            <w:r w:rsidRPr="00EE750D">
              <w:rPr>
                <w:rFonts w:ascii="Gill Sans MT" w:hAnsi="Gill Sans MT" w:cs="Times New Roman"/>
              </w:rPr>
              <w:t>√</w:t>
            </w:r>
          </w:p>
        </w:tc>
        <w:tc>
          <w:tcPr>
            <w:tcW w:w="2393" w:type="dxa"/>
          </w:tcPr>
          <w:p w:rsidR="000A18FF" w:rsidRPr="00EE750D" w:rsidRDefault="000A18FF" w:rsidP="00BB2791">
            <w:pPr>
              <w:rPr>
                <w:rFonts w:ascii="Gill Sans MT" w:hAnsi="Gill Sans MT" w:cs="Times New Roman"/>
              </w:rPr>
            </w:pPr>
            <w:r w:rsidRPr="00EE750D">
              <w:rPr>
                <w:rFonts w:ascii="Gill Sans MT" w:hAnsi="Gill Sans MT" w:cs="Times New Roman"/>
              </w:rPr>
              <w:t>Mike Alstrom</w:t>
            </w:r>
          </w:p>
        </w:tc>
      </w:tr>
      <w:tr w:rsidR="000A18FF" w:rsidRPr="00EE750D" w:rsidTr="003A2539">
        <w:tc>
          <w:tcPr>
            <w:tcW w:w="1014" w:type="dxa"/>
          </w:tcPr>
          <w:p w:rsidR="000A18FF" w:rsidRPr="00B51748" w:rsidRDefault="000A18FF" w:rsidP="004C7D3D">
            <w:pPr>
              <w:jc w:val="center"/>
              <w:rPr>
                <w:rFonts w:ascii="Gill Sans MT" w:hAnsi="Gill Sans MT" w:cs="Times New Roman"/>
                <w:highlight w:val="yellow"/>
              </w:rPr>
            </w:pPr>
          </w:p>
        </w:tc>
        <w:tc>
          <w:tcPr>
            <w:tcW w:w="949" w:type="dxa"/>
          </w:tcPr>
          <w:p w:rsidR="000A18FF" w:rsidRPr="00B51748" w:rsidRDefault="00775100" w:rsidP="004C7D3D">
            <w:pPr>
              <w:jc w:val="center"/>
              <w:rPr>
                <w:rFonts w:ascii="Gill Sans MT" w:hAnsi="Gill Sans MT" w:cs="Times New Roman"/>
                <w:highlight w:val="yellow"/>
              </w:rPr>
            </w:pPr>
            <w:r w:rsidRPr="00EE750D">
              <w:rPr>
                <w:rFonts w:ascii="Gill Sans MT" w:hAnsi="Gill Sans MT" w:cs="Times New Roman"/>
              </w:rPr>
              <w:t>√</w:t>
            </w:r>
          </w:p>
        </w:tc>
        <w:tc>
          <w:tcPr>
            <w:tcW w:w="2393" w:type="dxa"/>
          </w:tcPr>
          <w:p w:rsidR="000A18FF" w:rsidRPr="00EE750D" w:rsidRDefault="000A18FF" w:rsidP="00BB2791">
            <w:pPr>
              <w:rPr>
                <w:rFonts w:ascii="Gill Sans MT" w:hAnsi="Gill Sans MT" w:cs="Times New Roman"/>
              </w:rPr>
            </w:pPr>
            <w:r w:rsidRPr="00EE750D">
              <w:rPr>
                <w:rFonts w:ascii="Gill Sans MT" w:hAnsi="Gill Sans MT" w:cs="Times New Roman"/>
              </w:rPr>
              <w:t xml:space="preserve">Dan </w:t>
            </w:r>
            <w:proofErr w:type="spellStart"/>
            <w:r w:rsidRPr="00EE750D">
              <w:rPr>
                <w:rFonts w:ascii="Gill Sans MT" w:hAnsi="Gill Sans MT" w:cs="Times New Roman"/>
              </w:rPr>
              <w:t>Rinsema-Sybenga</w:t>
            </w:r>
            <w:proofErr w:type="spellEnd"/>
          </w:p>
        </w:tc>
      </w:tr>
      <w:tr w:rsidR="000A18FF" w:rsidRPr="00EE750D" w:rsidTr="003A2539">
        <w:tc>
          <w:tcPr>
            <w:tcW w:w="1014" w:type="dxa"/>
          </w:tcPr>
          <w:p w:rsidR="000A18FF" w:rsidRPr="008F555D" w:rsidRDefault="000A18FF" w:rsidP="00BB2791">
            <w:pPr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949" w:type="dxa"/>
          </w:tcPr>
          <w:p w:rsidR="000A18FF" w:rsidRPr="008F555D" w:rsidRDefault="00775100" w:rsidP="00BB2791">
            <w:pPr>
              <w:jc w:val="center"/>
              <w:rPr>
                <w:rFonts w:ascii="Gill Sans MT" w:hAnsi="Gill Sans MT" w:cs="Times New Roman"/>
              </w:rPr>
            </w:pPr>
            <w:r w:rsidRPr="00EE750D">
              <w:rPr>
                <w:rFonts w:ascii="Gill Sans MT" w:hAnsi="Gill Sans MT" w:cs="Times New Roman"/>
              </w:rPr>
              <w:t>√</w:t>
            </w:r>
          </w:p>
        </w:tc>
        <w:tc>
          <w:tcPr>
            <w:tcW w:w="2393" w:type="dxa"/>
          </w:tcPr>
          <w:p w:rsidR="000A18FF" w:rsidRPr="00EE750D" w:rsidRDefault="000A18FF" w:rsidP="00F24DD1">
            <w:pPr>
              <w:rPr>
                <w:rFonts w:ascii="Gill Sans MT" w:hAnsi="Gill Sans MT" w:cs="Times New Roman"/>
              </w:rPr>
            </w:pPr>
            <w:proofErr w:type="spellStart"/>
            <w:r w:rsidRPr="00EE750D">
              <w:rPr>
                <w:rFonts w:ascii="Gill Sans MT" w:hAnsi="Gill Sans MT" w:cs="Times New Roman"/>
              </w:rPr>
              <w:t>Lesl</w:t>
            </w:r>
            <w:r w:rsidR="00F24DD1">
              <w:rPr>
                <w:rFonts w:ascii="Gill Sans MT" w:hAnsi="Gill Sans MT" w:cs="Times New Roman"/>
              </w:rPr>
              <w:t>e</w:t>
            </w:r>
            <w:r w:rsidRPr="00EE750D">
              <w:rPr>
                <w:rFonts w:ascii="Gill Sans MT" w:hAnsi="Gill Sans MT" w:cs="Times New Roman"/>
              </w:rPr>
              <w:t>e</w:t>
            </w:r>
            <w:proofErr w:type="spellEnd"/>
            <w:r w:rsidRPr="00EE750D">
              <w:rPr>
                <w:rFonts w:ascii="Gill Sans MT" w:hAnsi="Gill Sans MT" w:cs="Times New Roman"/>
              </w:rPr>
              <w:t xml:space="preserve"> </w:t>
            </w:r>
            <w:proofErr w:type="spellStart"/>
            <w:r w:rsidRPr="00EE750D">
              <w:rPr>
                <w:rFonts w:ascii="Gill Sans MT" w:hAnsi="Gill Sans MT" w:cs="Times New Roman"/>
              </w:rPr>
              <w:t>Rohs</w:t>
            </w:r>
            <w:proofErr w:type="spellEnd"/>
          </w:p>
        </w:tc>
      </w:tr>
      <w:tr w:rsidR="000A18FF" w:rsidRPr="00EE750D" w:rsidTr="00F23127">
        <w:tc>
          <w:tcPr>
            <w:tcW w:w="1014" w:type="dxa"/>
          </w:tcPr>
          <w:p w:rsidR="000A18FF" w:rsidRPr="008F555D" w:rsidRDefault="000A18FF" w:rsidP="00BB2791">
            <w:pPr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949" w:type="dxa"/>
          </w:tcPr>
          <w:p w:rsidR="000A18FF" w:rsidRPr="008F555D" w:rsidRDefault="00775100" w:rsidP="00BB2791">
            <w:pPr>
              <w:jc w:val="center"/>
              <w:rPr>
                <w:rFonts w:ascii="Gill Sans MT" w:hAnsi="Gill Sans MT" w:cs="Times New Roman"/>
              </w:rPr>
            </w:pPr>
            <w:r w:rsidRPr="00EE750D">
              <w:rPr>
                <w:rFonts w:ascii="Gill Sans MT" w:hAnsi="Gill Sans MT" w:cs="Times New Roman"/>
              </w:rPr>
              <w:t>√</w:t>
            </w:r>
          </w:p>
        </w:tc>
        <w:tc>
          <w:tcPr>
            <w:tcW w:w="2393" w:type="dxa"/>
          </w:tcPr>
          <w:p w:rsidR="000A18FF" w:rsidRPr="00EE750D" w:rsidRDefault="000A18FF" w:rsidP="00BB2791">
            <w:pPr>
              <w:rPr>
                <w:rFonts w:ascii="Gill Sans MT" w:hAnsi="Gill Sans MT" w:cs="Times New Roman"/>
              </w:rPr>
            </w:pPr>
            <w:r w:rsidRPr="00EE750D">
              <w:rPr>
                <w:rFonts w:ascii="Gill Sans MT" w:hAnsi="Gill Sans MT" w:cs="Times New Roman"/>
              </w:rPr>
              <w:t xml:space="preserve">Jeff </w:t>
            </w:r>
            <w:proofErr w:type="spellStart"/>
            <w:r w:rsidRPr="00EE750D">
              <w:rPr>
                <w:rFonts w:ascii="Gill Sans MT" w:hAnsi="Gill Sans MT" w:cs="Times New Roman"/>
              </w:rPr>
              <w:t>Stipes</w:t>
            </w:r>
            <w:proofErr w:type="spellEnd"/>
          </w:p>
        </w:tc>
      </w:tr>
      <w:tr w:rsidR="000A18FF" w:rsidRPr="00EE750D" w:rsidTr="00F23127">
        <w:tc>
          <w:tcPr>
            <w:tcW w:w="1014" w:type="dxa"/>
          </w:tcPr>
          <w:p w:rsidR="000A18FF" w:rsidRPr="00B51748" w:rsidRDefault="000A18FF" w:rsidP="00BB2791">
            <w:pPr>
              <w:jc w:val="center"/>
              <w:rPr>
                <w:rFonts w:ascii="Gill Sans MT" w:hAnsi="Gill Sans MT" w:cs="Times New Roman"/>
                <w:highlight w:val="yellow"/>
              </w:rPr>
            </w:pPr>
          </w:p>
        </w:tc>
        <w:tc>
          <w:tcPr>
            <w:tcW w:w="949" w:type="dxa"/>
          </w:tcPr>
          <w:p w:rsidR="000A18FF" w:rsidRPr="00B51748" w:rsidRDefault="00775100" w:rsidP="00BB2791">
            <w:pPr>
              <w:jc w:val="center"/>
              <w:rPr>
                <w:rFonts w:ascii="Gill Sans MT" w:hAnsi="Gill Sans MT" w:cs="Times New Roman"/>
                <w:highlight w:val="yellow"/>
              </w:rPr>
            </w:pPr>
            <w:r w:rsidRPr="00EE750D">
              <w:rPr>
                <w:rFonts w:ascii="Gill Sans MT" w:hAnsi="Gill Sans MT" w:cs="Times New Roman"/>
              </w:rPr>
              <w:t>√</w:t>
            </w:r>
          </w:p>
        </w:tc>
        <w:tc>
          <w:tcPr>
            <w:tcW w:w="2393" w:type="dxa"/>
          </w:tcPr>
          <w:p w:rsidR="000A18FF" w:rsidRPr="00EE750D" w:rsidRDefault="000A18FF" w:rsidP="00BB2791">
            <w:pPr>
              <w:rPr>
                <w:rFonts w:ascii="Gill Sans MT" w:hAnsi="Gill Sans MT" w:cs="Times New Roman"/>
              </w:rPr>
            </w:pPr>
            <w:r w:rsidRPr="00EE750D">
              <w:rPr>
                <w:rFonts w:ascii="Gill Sans MT" w:hAnsi="Gill Sans MT" w:cs="Times New Roman"/>
              </w:rPr>
              <w:t xml:space="preserve">Theresa Van </w:t>
            </w:r>
            <w:proofErr w:type="spellStart"/>
            <w:r w:rsidRPr="00EE750D">
              <w:rPr>
                <w:rFonts w:ascii="Gill Sans MT" w:hAnsi="Gill Sans MT" w:cs="Times New Roman"/>
              </w:rPr>
              <w:t>Veelen</w:t>
            </w:r>
            <w:proofErr w:type="spellEnd"/>
          </w:p>
        </w:tc>
      </w:tr>
      <w:tr w:rsidR="000B1EA4" w:rsidRPr="00EE750D" w:rsidTr="00F23127">
        <w:tc>
          <w:tcPr>
            <w:tcW w:w="1014" w:type="dxa"/>
          </w:tcPr>
          <w:p w:rsidR="000B1EA4" w:rsidRDefault="00775100" w:rsidP="00BB2791">
            <w:pPr>
              <w:jc w:val="center"/>
              <w:rPr>
                <w:rFonts w:ascii="Gill Sans MT" w:hAnsi="Gill Sans MT" w:cs="Times New Roman"/>
                <w:highlight w:val="yellow"/>
              </w:rPr>
            </w:pPr>
            <w:r w:rsidRPr="00EE750D">
              <w:rPr>
                <w:rFonts w:ascii="Gill Sans MT" w:hAnsi="Gill Sans MT" w:cs="Times New Roman"/>
              </w:rPr>
              <w:t>√</w:t>
            </w:r>
          </w:p>
        </w:tc>
        <w:tc>
          <w:tcPr>
            <w:tcW w:w="949" w:type="dxa"/>
          </w:tcPr>
          <w:p w:rsidR="000B1EA4" w:rsidRPr="008F555D" w:rsidRDefault="000B1EA4" w:rsidP="00BB2791">
            <w:pPr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2393" w:type="dxa"/>
          </w:tcPr>
          <w:p w:rsidR="000B1EA4" w:rsidRPr="00EE750D" w:rsidRDefault="000B1EA4" w:rsidP="00BB2791">
            <w:p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Jerry Conrad</w:t>
            </w:r>
          </w:p>
        </w:tc>
      </w:tr>
    </w:tbl>
    <w:p w:rsidR="003B5F99" w:rsidRPr="00EE750D" w:rsidRDefault="003B5F99" w:rsidP="003B5F99">
      <w:pPr>
        <w:autoSpaceDE w:val="0"/>
        <w:autoSpaceDN w:val="0"/>
        <w:adjustRightInd w:val="0"/>
        <w:rPr>
          <w:rFonts w:ascii="Gill Sans MT" w:hAnsi="Gill Sans MT"/>
          <w:b/>
        </w:rPr>
      </w:pPr>
    </w:p>
    <w:p w:rsidR="002F3638" w:rsidRDefault="002F3638" w:rsidP="002F363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2F3638">
        <w:rPr>
          <w:rFonts w:ascii="Gill Sans MT" w:hAnsi="Gill Sans MT"/>
        </w:rPr>
        <w:t>Announcements and Additions</w:t>
      </w:r>
    </w:p>
    <w:p w:rsidR="002F3638" w:rsidRDefault="002F3638" w:rsidP="002F363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Meeting called to order at </w:t>
      </w:r>
      <w:r w:rsidR="009C7301">
        <w:rPr>
          <w:rFonts w:ascii="Gill Sans MT" w:hAnsi="Gill Sans MT"/>
        </w:rPr>
        <w:t>1:37</w:t>
      </w:r>
      <w:r w:rsidR="0086362E">
        <w:rPr>
          <w:rFonts w:ascii="Gill Sans MT" w:hAnsi="Gill Sans MT"/>
        </w:rPr>
        <w:t>pm</w:t>
      </w:r>
    </w:p>
    <w:p w:rsidR="009C7301" w:rsidRDefault="00934FC3" w:rsidP="002F363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Grand River Cleanup</w:t>
      </w:r>
      <w:r w:rsidR="00775100">
        <w:rPr>
          <w:rFonts w:ascii="Gill Sans MT" w:hAnsi="Gill Sans MT"/>
        </w:rPr>
        <w:t xml:space="preserve"> in Grand Haven</w:t>
      </w:r>
      <w:r>
        <w:rPr>
          <w:rFonts w:ascii="Gill Sans MT" w:hAnsi="Gill Sans MT"/>
        </w:rPr>
        <w:t xml:space="preserve"> – West Michigan Sustainability Business Forum – April 21</w:t>
      </w:r>
    </w:p>
    <w:p w:rsidR="009C7301" w:rsidRDefault="009C7301" w:rsidP="002F363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SEED as a resource for education – grants, site for educators – </w:t>
      </w:r>
      <w:hyperlink r:id="rId6" w:history="1">
        <w:r w:rsidRPr="001364D1">
          <w:rPr>
            <w:rStyle w:val="Hyperlink"/>
            <w:rFonts w:ascii="Gill Sans MT" w:hAnsi="Gill Sans MT"/>
          </w:rPr>
          <w:t>www.theseedcenter.org</w:t>
        </w:r>
      </w:hyperlink>
    </w:p>
    <w:p w:rsidR="002F3638" w:rsidRDefault="002F3638" w:rsidP="002F363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Agenda Approval </w:t>
      </w:r>
      <w:r w:rsidR="00037F91">
        <w:rPr>
          <w:rFonts w:ascii="Gill Sans MT" w:hAnsi="Gill Sans MT"/>
        </w:rPr>
        <w:t>–</w:t>
      </w:r>
      <w:r>
        <w:rPr>
          <w:rFonts w:ascii="Gill Sans MT" w:hAnsi="Gill Sans MT"/>
        </w:rPr>
        <w:t xml:space="preserve"> </w:t>
      </w:r>
      <w:r w:rsidR="00745842">
        <w:rPr>
          <w:rFonts w:ascii="Gill Sans MT" w:hAnsi="Gill Sans MT"/>
        </w:rPr>
        <w:t>Approved</w:t>
      </w:r>
    </w:p>
    <w:p w:rsidR="002F3638" w:rsidRPr="002F3638" w:rsidRDefault="002F3638" w:rsidP="002F363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Minutes Approval </w:t>
      </w:r>
      <w:r w:rsidR="00037F91">
        <w:rPr>
          <w:rFonts w:ascii="Gill Sans MT" w:hAnsi="Gill Sans MT"/>
        </w:rPr>
        <w:t>–</w:t>
      </w:r>
      <w:r>
        <w:rPr>
          <w:rFonts w:ascii="Gill Sans MT" w:hAnsi="Gill Sans MT"/>
        </w:rPr>
        <w:t xml:space="preserve"> </w:t>
      </w:r>
      <w:r w:rsidR="00745842">
        <w:rPr>
          <w:rFonts w:ascii="Gill Sans MT" w:hAnsi="Gill Sans MT"/>
        </w:rPr>
        <w:t>Approved</w:t>
      </w:r>
    </w:p>
    <w:p w:rsidR="002F3638" w:rsidRPr="002F3638" w:rsidRDefault="002F3638" w:rsidP="002F3638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:rsidR="002F3638" w:rsidRPr="002F3638" w:rsidRDefault="002F3638" w:rsidP="002F3638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:rsidR="0086362E" w:rsidRPr="0086362E" w:rsidRDefault="0086362E" w:rsidP="008636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86362E">
        <w:rPr>
          <w:rFonts w:ascii="Gill Sans MT" w:hAnsi="Gill Sans MT"/>
        </w:rPr>
        <w:t>Old Business</w:t>
      </w:r>
    </w:p>
    <w:p w:rsidR="0086362E" w:rsidRPr="0086362E" w:rsidRDefault="0086362E" w:rsidP="0086362E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86362E">
        <w:rPr>
          <w:rFonts w:ascii="Gill Sans MT" w:hAnsi="Gill Sans MT"/>
        </w:rPr>
        <w:t>Funding Recycling Centers – Subcommittee (Darlene – update)</w:t>
      </w:r>
    </w:p>
    <w:p w:rsidR="0086362E" w:rsidRPr="0086362E" w:rsidRDefault="0086362E" w:rsidP="0086362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86362E">
        <w:rPr>
          <w:rFonts w:ascii="Gill Sans MT" w:hAnsi="Gill Sans MT"/>
        </w:rPr>
        <w:t>Muskegon Foundation</w:t>
      </w:r>
      <w:r w:rsidR="009C7301">
        <w:rPr>
          <w:rFonts w:ascii="Gill Sans MT" w:hAnsi="Gill Sans MT"/>
        </w:rPr>
        <w:t xml:space="preserve"> – waiting to meet with Tina Dee for approval</w:t>
      </w:r>
    </w:p>
    <w:p w:rsidR="0086362E" w:rsidRPr="0086362E" w:rsidRDefault="0086362E" w:rsidP="0086362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86362E">
        <w:rPr>
          <w:rFonts w:ascii="Gill Sans MT" w:hAnsi="Gill Sans MT"/>
        </w:rPr>
        <w:t>Other</w:t>
      </w:r>
      <w:r w:rsidR="009C7301">
        <w:rPr>
          <w:rFonts w:ascii="Gill Sans MT" w:hAnsi="Gill Sans MT"/>
        </w:rPr>
        <w:t xml:space="preserve"> – Conference Services awaiting budget approval</w:t>
      </w:r>
    </w:p>
    <w:p w:rsidR="0086362E" w:rsidRPr="0086362E" w:rsidRDefault="0086362E" w:rsidP="0086362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:rsidR="0086362E" w:rsidRPr="0086362E" w:rsidRDefault="0086362E" w:rsidP="0086362E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86362E">
        <w:rPr>
          <w:rFonts w:ascii="Gill Sans MT" w:hAnsi="Gill Sans MT"/>
        </w:rPr>
        <w:t>Possible New Student Group here at MCC (Deb update)</w:t>
      </w:r>
    </w:p>
    <w:p w:rsidR="0086362E" w:rsidRPr="0086362E" w:rsidRDefault="0086362E" w:rsidP="0086362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86362E">
        <w:rPr>
          <w:rFonts w:ascii="Gill Sans MT" w:hAnsi="Gill Sans MT"/>
        </w:rPr>
        <w:t xml:space="preserve">United States Green Building Council’s “Voice” to </w:t>
      </w:r>
      <w:proofErr w:type="gramStart"/>
      <w:r w:rsidRPr="0086362E">
        <w:rPr>
          <w:rFonts w:ascii="Gill Sans MT" w:hAnsi="Gill Sans MT"/>
        </w:rPr>
        <w:t>Students  (</w:t>
      </w:r>
      <w:proofErr w:type="gramEnd"/>
      <w:r w:rsidRPr="0086362E">
        <w:rPr>
          <w:rFonts w:ascii="Gill Sans MT" w:hAnsi="Gill Sans MT"/>
        </w:rPr>
        <w:t xml:space="preserve">USGBC) – Christopher </w:t>
      </w:r>
      <w:proofErr w:type="spellStart"/>
      <w:r w:rsidRPr="0086362E">
        <w:rPr>
          <w:rFonts w:ascii="Gill Sans MT" w:hAnsi="Gill Sans MT"/>
        </w:rPr>
        <w:t>Manies</w:t>
      </w:r>
      <w:proofErr w:type="spellEnd"/>
      <w:r w:rsidRPr="0086362E">
        <w:rPr>
          <w:rFonts w:ascii="Gill Sans MT" w:hAnsi="Gill Sans MT"/>
        </w:rPr>
        <w:t xml:space="preserve"> (</w:t>
      </w:r>
      <w:proofErr w:type="spellStart"/>
      <w:r w:rsidRPr="0086362E">
        <w:rPr>
          <w:rFonts w:ascii="Gill Sans MT" w:hAnsi="Gill Sans MT"/>
        </w:rPr>
        <w:t>Renae</w:t>
      </w:r>
      <w:proofErr w:type="spellEnd"/>
      <w:r w:rsidRPr="0086362E">
        <w:rPr>
          <w:rFonts w:ascii="Gill Sans MT" w:hAnsi="Gill Sans MT"/>
        </w:rPr>
        <w:t xml:space="preserve"> </w:t>
      </w:r>
      <w:proofErr w:type="spellStart"/>
      <w:r w:rsidRPr="0086362E">
        <w:rPr>
          <w:rFonts w:ascii="Gill Sans MT" w:hAnsi="Gill Sans MT"/>
        </w:rPr>
        <w:t>Hesselink</w:t>
      </w:r>
      <w:proofErr w:type="spellEnd"/>
      <w:r w:rsidRPr="0086362E">
        <w:rPr>
          <w:rFonts w:ascii="Gill Sans MT" w:hAnsi="Gill Sans MT"/>
        </w:rPr>
        <w:t xml:space="preserve">, Jeff </w:t>
      </w:r>
      <w:proofErr w:type="spellStart"/>
      <w:r w:rsidRPr="0086362E">
        <w:rPr>
          <w:rFonts w:ascii="Gill Sans MT" w:hAnsi="Gill Sans MT"/>
        </w:rPr>
        <w:t>Stipes</w:t>
      </w:r>
      <w:proofErr w:type="spellEnd"/>
      <w:r w:rsidRPr="0086362E">
        <w:rPr>
          <w:rFonts w:ascii="Gill Sans MT" w:hAnsi="Gill Sans MT"/>
        </w:rPr>
        <w:t>, Deb Howell)</w:t>
      </w:r>
      <w:r w:rsidR="009C7301">
        <w:rPr>
          <w:rFonts w:ascii="Gill Sans MT" w:hAnsi="Gill Sans MT"/>
        </w:rPr>
        <w:t xml:space="preserve">.  Nate is coming to meet with </w:t>
      </w:r>
      <w:r w:rsidR="00BB2791">
        <w:rPr>
          <w:rFonts w:ascii="Gill Sans MT" w:hAnsi="Gill Sans MT"/>
        </w:rPr>
        <w:t xml:space="preserve">Christopher and Jeff </w:t>
      </w:r>
      <w:proofErr w:type="spellStart"/>
      <w:r w:rsidR="00BB2791">
        <w:rPr>
          <w:rFonts w:ascii="Gill Sans MT" w:hAnsi="Gill Sans MT"/>
        </w:rPr>
        <w:t>Stipes</w:t>
      </w:r>
      <w:proofErr w:type="spellEnd"/>
      <w:r w:rsidR="00BB2791">
        <w:rPr>
          <w:rFonts w:ascii="Gill Sans MT" w:hAnsi="Gill Sans MT"/>
        </w:rPr>
        <w:t xml:space="preserve"> to organize the group.  </w:t>
      </w:r>
      <w:proofErr w:type="spellStart"/>
      <w:r w:rsidR="00BB2791">
        <w:rPr>
          <w:rFonts w:ascii="Gill Sans MT" w:hAnsi="Gill Sans MT"/>
        </w:rPr>
        <w:t>Renae</w:t>
      </w:r>
      <w:proofErr w:type="spellEnd"/>
      <w:r w:rsidR="00BB2791">
        <w:rPr>
          <w:rFonts w:ascii="Gill Sans MT" w:hAnsi="Gill Sans MT"/>
        </w:rPr>
        <w:t xml:space="preserve"> said GRCC is the only other </w:t>
      </w:r>
      <w:r w:rsidR="00932AF5" w:rsidRPr="0086362E">
        <w:rPr>
          <w:rFonts w:ascii="Gill Sans MT" w:hAnsi="Gill Sans MT"/>
        </w:rPr>
        <w:t>USGBC</w:t>
      </w:r>
      <w:r w:rsidR="00932AF5">
        <w:rPr>
          <w:rFonts w:ascii="Gill Sans MT" w:hAnsi="Gill Sans MT"/>
        </w:rPr>
        <w:t xml:space="preserve"> </w:t>
      </w:r>
      <w:proofErr w:type="gramStart"/>
      <w:r w:rsidR="00932AF5">
        <w:rPr>
          <w:rFonts w:ascii="Gill Sans MT" w:hAnsi="Gill Sans MT"/>
        </w:rPr>
        <w:t>college</w:t>
      </w:r>
      <w:proofErr w:type="gramEnd"/>
      <w:r w:rsidR="00BB2791">
        <w:rPr>
          <w:rFonts w:ascii="Gill Sans MT" w:hAnsi="Gill Sans MT"/>
        </w:rPr>
        <w:t xml:space="preserve"> in Michigan.</w:t>
      </w:r>
    </w:p>
    <w:p w:rsidR="0086362E" w:rsidRPr="0086362E" w:rsidRDefault="0086362E" w:rsidP="0086362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:rsidR="00BB2791" w:rsidRPr="00BB2791" w:rsidRDefault="0086362E" w:rsidP="00BB279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86362E">
        <w:rPr>
          <w:rFonts w:ascii="Gill Sans MT" w:hAnsi="Gill Sans MT"/>
        </w:rPr>
        <w:t>Going green emails (Deb update)</w:t>
      </w:r>
      <w:r w:rsidR="00BB2791">
        <w:rPr>
          <w:rFonts w:ascii="Gill Sans MT" w:hAnsi="Gill Sans MT"/>
        </w:rPr>
        <w:t xml:space="preserve"> – soliciting additional ideas to send out</w:t>
      </w:r>
    </w:p>
    <w:p w:rsidR="0086362E" w:rsidRPr="0086362E" w:rsidRDefault="0086362E" w:rsidP="0086362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:rsidR="0086362E" w:rsidRPr="0086362E" w:rsidRDefault="0086362E" w:rsidP="0086362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:rsidR="0086362E" w:rsidRPr="0086362E" w:rsidRDefault="0086362E" w:rsidP="008636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86362E">
        <w:rPr>
          <w:rFonts w:ascii="Gill Sans MT" w:hAnsi="Gill Sans MT"/>
        </w:rPr>
        <w:t>New Business</w:t>
      </w:r>
    </w:p>
    <w:p w:rsidR="0086362E" w:rsidRPr="0086362E" w:rsidRDefault="0086362E" w:rsidP="0086362E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86362E">
        <w:rPr>
          <w:rFonts w:ascii="Gill Sans MT" w:hAnsi="Gill Sans MT"/>
        </w:rPr>
        <w:t xml:space="preserve">Electronic Recycling (Goodwill Industries) Marketing - MCC </w:t>
      </w:r>
      <w:proofErr w:type="spellStart"/>
      <w:r w:rsidRPr="0086362E">
        <w:rPr>
          <w:rFonts w:ascii="Gill Sans MT" w:hAnsi="Gill Sans MT"/>
        </w:rPr>
        <w:t>Mayfest</w:t>
      </w:r>
      <w:proofErr w:type="spellEnd"/>
      <w:r w:rsidRPr="0086362E">
        <w:rPr>
          <w:rFonts w:ascii="Gill Sans MT" w:hAnsi="Gill Sans MT"/>
        </w:rPr>
        <w:t xml:space="preserve"> May 18 and 19</w:t>
      </w:r>
      <w:r w:rsidR="00BB2791">
        <w:rPr>
          <w:rFonts w:ascii="Gill Sans MT" w:hAnsi="Gill Sans MT"/>
        </w:rPr>
        <w:t xml:space="preserve"> – event is arranged, need to market it – included in </w:t>
      </w:r>
      <w:proofErr w:type="spellStart"/>
      <w:r w:rsidR="00BB2791">
        <w:rPr>
          <w:rFonts w:ascii="Gill Sans MT" w:hAnsi="Gill Sans MT"/>
        </w:rPr>
        <w:t>Mayfest</w:t>
      </w:r>
      <w:proofErr w:type="spellEnd"/>
      <w:r w:rsidR="00BB2791">
        <w:rPr>
          <w:rFonts w:ascii="Gill Sans MT" w:hAnsi="Gill Sans MT"/>
        </w:rPr>
        <w:t xml:space="preserve"> newspaper ad.  “Anything with a cord”.</w:t>
      </w:r>
    </w:p>
    <w:p w:rsidR="0086362E" w:rsidRPr="0086362E" w:rsidRDefault="0086362E" w:rsidP="0086362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:rsidR="0086362E" w:rsidRPr="0086362E" w:rsidRDefault="0086362E" w:rsidP="0086362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:rsidR="0086362E" w:rsidRPr="0086362E" w:rsidRDefault="0086362E" w:rsidP="0086362E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86362E">
        <w:rPr>
          <w:rFonts w:ascii="Gill Sans MT" w:hAnsi="Gill Sans MT"/>
        </w:rPr>
        <w:lastRenderedPageBreak/>
        <w:t>Earth Week Events at MCC Marketing (April 25, 2012)</w:t>
      </w:r>
      <w:r w:rsidR="00BB2791">
        <w:rPr>
          <w:rFonts w:ascii="Gill Sans MT" w:hAnsi="Gill Sans MT"/>
        </w:rPr>
        <w:t xml:space="preserve"> – looking for ideas to promote the event</w:t>
      </w:r>
    </w:p>
    <w:p w:rsidR="0086362E" w:rsidRPr="0086362E" w:rsidRDefault="0086362E" w:rsidP="0086362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86362E">
        <w:rPr>
          <w:rFonts w:ascii="Gill Sans MT" w:hAnsi="Gill Sans MT"/>
        </w:rPr>
        <w:t>Nature Tours (4 and 5 PM)</w:t>
      </w:r>
      <w:r w:rsidR="00BB2791">
        <w:rPr>
          <w:rFonts w:ascii="Gill Sans MT" w:hAnsi="Gill Sans MT"/>
        </w:rPr>
        <w:t xml:space="preserve"> – at entrance to Nature Trail</w:t>
      </w:r>
    </w:p>
    <w:p w:rsidR="0086362E" w:rsidRPr="0086362E" w:rsidRDefault="0086362E" w:rsidP="0086362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86362E">
        <w:rPr>
          <w:rFonts w:ascii="Gill Sans MT" w:hAnsi="Gill Sans MT"/>
        </w:rPr>
        <w:t>Green Ribbon promotion with tri-fold display - Subcommittee</w:t>
      </w:r>
    </w:p>
    <w:p w:rsidR="0086362E" w:rsidRPr="0086362E" w:rsidRDefault="0086362E" w:rsidP="0086362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86362E">
        <w:rPr>
          <w:rFonts w:ascii="Gill Sans MT" w:hAnsi="Gill Sans MT"/>
        </w:rPr>
        <w:t>Carbon N</w:t>
      </w:r>
      <w:r w:rsidR="00BB2791">
        <w:rPr>
          <w:rFonts w:ascii="Gill Sans MT" w:hAnsi="Gill Sans MT"/>
        </w:rPr>
        <w:t xml:space="preserve">ation Video (Jeff </w:t>
      </w:r>
      <w:proofErr w:type="spellStart"/>
      <w:r w:rsidR="00BB2791">
        <w:rPr>
          <w:rFonts w:ascii="Gill Sans MT" w:hAnsi="Gill Sans MT"/>
        </w:rPr>
        <w:t>Stipes</w:t>
      </w:r>
      <w:proofErr w:type="spellEnd"/>
      <w:r w:rsidR="00BB2791">
        <w:rPr>
          <w:rFonts w:ascii="Gill Sans MT" w:hAnsi="Gill Sans MT"/>
        </w:rPr>
        <w:t>) – showing onsite, looping throughout event</w:t>
      </w:r>
    </w:p>
    <w:p w:rsidR="0086362E" w:rsidRPr="0086362E" w:rsidRDefault="0086362E" w:rsidP="0086362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:rsidR="0086362E" w:rsidRPr="0086362E" w:rsidRDefault="0086362E" w:rsidP="0086362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:rsidR="0086362E" w:rsidRPr="0086362E" w:rsidRDefault="0086362E" w:rsidP="0086362E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86362E">
        <w:rPr>
          <w:rFonts w:ascii="Gill Sans MT" w:hAnsi="Gill Sans MT"/>
        </w:rPr>
        <w:t>Chairperson Nominations and Voting</w:t>
      </w:r>
      <w:r w:rsidR="00BB2791">
        <w:rPr>
          <w:rFonts w:ascii="Gill Sans MT" w:hAnsi="Gill Sans MT"/>
        </w:rPr>
        <w:t xml:space="preserve"> – </w:t>
      </w:r>
      <w:r w:rsidR="008C25DE">
        <w:rPr>
          <w:rFonts w:ascii="Gill Sans MT" w:hAnsi="Gill Sans MT"/>
        </w:rPr>
        <w:t>John, Darlene, Stacy.  Voting via email next week.</w:t>
      </w:r>
    </w:p>
    <w:p w:rsidR="0086362E" w:rsidRPr="0086362E" w:rsidRDefault="0086362E" w:rsidP="0086362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:rsidR="0086362E" w:rsidRPr="0086362E" w:rsidRDefault="0086362E" w:rsidP="0086362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:rsidR="0086362E" w:rsidRPr="0086362E" w:rsidRDefault="0086362E" w:rsidP="0086362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:rsidR="0086362E" w:rsidRPr="0086362E" w:rsidRDefault="0086362E" w:rsidP="008636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86362E">
        <w:rPr>
          <w:rFonts w:ascii="Gill Sans MT" w:hAnsi="Gill Sans MT"/>
        </w:rPr>
        <w:t>Next Meeting:  Wed., May 9 (campus semester break) (1:30-2:30 PM; room 207)</w:t>
      </w:r>
    </w:p>
    <w:p w:rsidR="0086362E" w:rsidRPr="0086362E" w:rsidRDefault="0086362E" w:rsidP="0086362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:rsidR="0086362E" w:rsidRPr="0086362E" w:rsidRDefault="0086362E" w:rsidP="008636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86362E">
        <w:rPr>
          <w:rFonts w:ascii="Gill Sans MT" w:hAnsi="Gill Sans MT"/>
        </w:rPr>
        <w:t>Adjournment</w:t>
      </w:r>
      <w:r w:rsidR="008C25DE">
        <w:rPr>
          <w:rFonts w:ascii="Gill Sans MT" w:hAnsi="Gill Sans MT"/>
        </w:rPr>
        <w:t xml:space="preserve"> – 2:05</w:t>
      </w:r>
      <w:r>
        <w:rPr>
          <w:rFonts w:ascii="Gill Sans MT" w:hAnsi="Gill Sans MT"/>
        </w:rPr>
        <w:t>pm</w:t>
      </w:r>
    </w:p>
    <w:p w:rsidR="0086362E" w:rsidRPr="0086362E" w:rsidRDefault="0086362E" w:rsidP="0086362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:rsidR="0086362E" w:rsidRPr="0086362E" w:rsidRDefault="0086362E" w:rsidP="0086362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</w:rPr>
      </w:pPr>
      <w:r w:rsidRPr="0086362E">
        <w:rPr>
          <w:rFonts w:ascii="Gill Sans MT" w:hAnsi="Gill Sans MT"/>
          <w:b/>
        </w:rPr>
        <w:t>Proposed Topics for Next Meeting:</w:t>
      </w:r>
    </w:p>
    <w:p w:rsidR="0086362E" w:rsidRPr="0086362E" w:rsidRDefault="0086362E" w:rsidP="0086362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86362E">
        <w:rPr>
          <w:rFonts w:ascii="Gill Sans MT" w:hAnsi="Gill Sans MT"/>
        </w:rPr>
        <w:t>Campus Sustainability Day (October) – need subcommittee</w:t>
      </w:r>
    </w:p>
    <w:p w:rsidR="0086362E" w:rsidRPr="0086362E" w:rsidRDefault="0086362E" w:rsidP="0086362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86362E">
        <w:rPr>
          <w:rFonts w:ascii="Gill Sans MT" w:hAnsi="Gill Sans MT"/>
        </w:rPr>
        <w:t>Funding for Multi-bin Recycling Centers – ongoing (budget process update and fundraising efforts)</w:t>
      </w:r>
    </w:p>
    <w:p w:rsidR="0086362E" w:rsidRPr="0086362E" w:rsidRDefault="0086362E" w:rsidP="0086362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86362E">
        <w:rPr>
          <w:rFonts w:ascii="Gill Sans MT" w:hAnsi="Gill Sans MT"/>
        </w:rPr>
        <w:t>Going Green Tips - ongoing</w:t>
      </w:r>
    </w:p>
    <w:p w:rsidR="0086362E" w:rsidRPr="0086362E" w:rsidRDefault="0086362E" w:rsidP="0086362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86362E">
        <w:rPr>
          <w:rFonts w:ascii="Gill Sans MT" w:hAnsi="Gill Sans MT"/>
        </w:rPr>
        <w:t>Composting Update (Stan and Gerry)</w:t>
      </w:r>
    </w:p>
    <w:p w:rsidR="0086362E" w:rsidRPr="0086362E" w:rsidRDefault="0086362E" w:rsidP="0086362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86362E">
        <w:rPr>
          <w:rFonts w:ascii="Gill Sans MT" w:hAnsi="Gill Sans MT"/>
        </w:rPr>
        <w:t>Fall/Winter sustainability speaker – need subcommittee</w:t>
      </w:r>
    </w:p>
    <w:p w:rsidR="0086362E" w:rsidRPr="0086362E" w:rsidRDefault="0086362E" w:rsidP="0086362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86362E">
        <w:rPr>
          <w:rFonts w:ascii="Gill Sans MT" w:hAnsi="Gill Sans MT"/>
        </w:rPr>
        <w:t>Sustainability Webpage design</w:t>
      </w:r>
    </w:p>
    <w:p w:rsidR="0086362E" w:rsidRPr="0086362E" w:rsidRDefault="0086362E" w:rsidP="0086362E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86362E">
        <w:rPr>
          <w:rFonts w:ascii="Gill Sans MT" w:hAnsi="Gill Sans MT"/>
        </w:rPr>
        <w:t>Highlighting events (pictures)</w:t>
      </w:r>
    </w:p>
    <w:p w:rsidR="0086362E" w:rsidRPr="0086362E" w:rsidRDefault="0086362E" w:rsidP="0086362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86362E">
        <w:rPr>
          <w:rFonts w:ascii="Gill Sans MT" w:hAnsi="Gill Sans MT"/>
        </w:rPr>
        <w:t>Other</w:t>
      </w:r>
    </w:p>
    <w:p w:rsidR="009674A6" w:rsidRDefault="009674A6" w:rsidP="009674A6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:rsidR="0086362E" w:rsidRDefault="0086362E" w:rsidP="009674A6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:rsidR="009674A6" w:rsidRDefault="009674A6" w:rsidP="009674A6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:rsidR="009674A6" w:rsidRPr="009674A6" w:rsidRDefault="009674A6" w:rsidP="009674A6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Recorder: </w:t>
      </w:r>
      <w:proofErr w:type="spellStart"/>
      <w:r>
        <w:rPr>
          <w:rFonts w:ascii="Gill Sans MT" w:hAnsi="Gill Sans MT"/>
        </w:rPr>
        <w:t>jm</w:t>
      </w:r>
      <w:proofErr w:type="spellEnd"/>
    </w:p>
    <w:sectPr w:rsidR="009674A6" w:rsidRPr="009674A6" w:rsidSect="00575F4B">
      <w:pgSz w:w="12240" w:h="15840" w:code="1"/>
      <w:pgMar w:top="720" w:right="1440" w:bottom="720" w:left="1440" w:header="720" w:footer="720" w:gutter="0"/>
      <w:paperSrc w:first="261" w:other="26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018F"/>
    <w:multiLevelType w:val="hybridMultilevel"/>
    <w:tmpl w:val="55AE4DE0"/>
    <w:lvl w:ilvl="0" w:tplc="BB8EBACA">
      <w:start w:val="1"/>
      <w:numFmt w:val="upperLetter"/>
      <w:lvlText w:val="%1."/>
      <w:lvlJc w:val="left"/>
      <w:pPr>
        <w:ind w:left="1440" w:hanging="360"/>
      </w:pPr>
      <w:rPr>
        <w:rFonts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384723E"/>
    <w:multiLevelType w:val="hybridMultilevel"/>
    <w:tmpl w:val="01EC24C4"/>
    <w:lvl w:ilvl="0" w:tplc="B9E86C9C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F01D80"/>
    <w:multiLevelType w:val="hybridMultilevel"/>
    <w:tmpl w:val="211689E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727671"/>
    <w:multiLevelType w:val="hybridMultilevel"/>
    <w:tmpl w:val="4D54209A"/>
    <w:lvl w:ilvl="0" w:tplc="725218F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DE0DD4"/>
    <w:multiLevelType w:val="hybridMultilevel"/>
    <w:tmpl w:val="E5D47BD8"/>
    <w:lvl w:ilvl="0" w:tplc="EF9268FC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2FC0AB7"/>
    <w:multiLevelType w:val="hybridMultilevel"/>
    <w:tmpl w:val="4D54209A"/>
    <w:lvl w:ilvl="0" w:tplc="725218F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BF"/>
    <w:rsid w:val="0002094A"/>
    <w:rsid w:val="00037F91"/>
    <w:rsid w:val="00071618"/>
    <w:rsid w:val="000A18FF"/>
    <w:rsid w:val="000B1EA4"/>
    <w:rsid w:val="001850BF"/>
    <w:rsid w:val="001C4FEA"/>
    <w:rsid w:val="001F2BC8"/>
    <w:rsid w:val="00206576"/>
    <w:rsid w:val="002B5B97"/>
    <w:rsid w:val="002F3638"/>
    <w:rsid w:val="0030418B"/>
    <w:rsid w:val="00362AD4"/>
    <w:rsid w:val="00364AB4"/>
    <w:rsid w:val="00372CF7"/>
    <w:rsid w:val="003A2539"/>
    <w:rsid w:val="003B5F99"/>
    <w:rsid w:val="004007A4"/>
    <w:rsid w:val="004251F2"/>
    <w:rsid w:val="00435C4A"/>
    <w:rsid w:val="004A1DC3"/>
    <w:rsid w:val="004C7D3D"/>
    <w:rsid w:val="00575F4B"/>
    <w:rsid w:val="00592EED"/>
    <w:rsid w:val="005A1901"/>
    <w:rsid w:val="00626249"/>
    <w:rsid w:val="00687D8C"/>
    <w:rsid w:val="00691F41"/>
    <w:rsid w:val="0070186D"/>
    <w:rsid w:val="00731137"/>
    <w:rsid w:val="00733791"/>
    <w:rsid w:val="00745842"/>
    <w:rsid w:val="00775100"/>
    <w:rsid w:val="007A5742"/>
    <w:rsid w:val="007D3CC6"/>
    <w:rsid w:val="008527CE"/>
    <w:rsid w:val="0086362E"/>
    <w:rsid w:val="008744FD"/>
    <w:rsid w:val="00892B92"/>
    <w:rsid w:val="008A6E77"/>
    <w:rsid w:val="008C25DE"/>
    <w:rsid w:val="008F555D"/>
    <w:rsid w:val="00905F8A"/>
    <w:rsid w:val="00932AF5"/>
    <w:rsid w:val="00934FC3"/>
    <w:rsid w:val="009674A6"/>
    <w:rsid w:val="0097130F"/>
    <w:rsid w:val="00982869"/>
    <w:rsid w:val="00994B9E"/>
    <w:rsid w:val="00997136"/>
    <w:rsid w:val="009C0641"/>
    <w:rsid w:val="009C7301"/>
    <w:rsid w:val="00AC4902"/>
    <w:rsid w:val="00AE0CCC"/>
    <w:rsid w:val="00AF3C90"/>
    <w:rsid w:val="00B3670E"/>
    <w:rsid w:val="00B4034A"/>
    <w:rsid w:val="00B51748"/>
    <w:rsid w:val="00B83FF2"/>
    <w:rsid w:val="00BB2791"/>
    <w:rsid w:val="00BB7483"/>
    <w:rsid w:val="00BC7E6A"/>
    <w:rsid w:val="00C22379"/>
    <w:rsid w:val="00D57A81"/>
    <w:rsid w:val="00D74CBE"/>
    <w:rsid w:val="00D9714F"/>
    <w:rsid w:val="00EE750D"/>
    <w:rsid w:val="00F23127"/>
    <w:rsid w:val="00F23C93"/>
    <w:rsid w:val="00F24DD1"/>
    <w:rsid w:val="00F302A3"/>
    <w:rsid w:val="00FA2D63"/>
    <w:rsid w:val="00FD0754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18"/>
    <w:pPr>
      <w:ind w:left="720"/>
      <w:contextualSpacing/>
    </w:pPr>
  </w:style>
  <w:style w:type="table" w:styleId="TableGrid">
    <w:name w:val="Table Grid"/>
    <w:basedOn w:val="TableNormal"/>
    <w:uiPriority w:val="59"/>
    <w:rsid w:val="0089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5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18"/>
    <w:pPr>
      <w:ind w:left="720"/>
      <w:contextualSpacing/>
    </w:pPr>
  </w:style>
  <w:style w:type="table" w:styleId="TableGrid">
    <w:name w:val="Table Grid"/>
    <w:basedOn w:val="TableNormal"/>
    <w:uiPriority w:val="59"/>
    <w:rsid w:val="0089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5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seedcen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Community College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</cp:lastModifiedBy>
  <cp:revision>2</cp:revision>
  <dcterms:created xsi:type="dcterms:W3CDTF">2012-05-08T14:37:00Z</dcterms:created>
  <dcterms:modified xsi:type="dcterms:W3CDTF">2012-05-08T14:37:00Z</dcterms:modified>
</cp:coreProperties>
</file>